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26.04.2026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Progyny, Inc.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Lead Software Engineer (m/f/x)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In meiner aktuellen Rolle bei Zeitner GmbH habe ich eine proprietäre Fehlerklassifizierungsengine mit 50+ Fehlercodes implementiert, die den manuellen Eingriff von Buchhaltungsberatern um 60 % reduziert hat. Dabei verwendete ich Node.js, TypeScript und PostgreSQL, um skalierbare Backend-Systeme zu entwerfen. Zudem habe ich benutzerdefinierte SDK-Integrationen für Kaufland, Otto und DreamRobot erstellt, wodurch die Verarbeitungsgeschwindigkeit um 25 % gestiegen ist. In einem früheren Projekt bei Yoobux architierte ich eine AWS-Backend-Lösung mit Node.js/Express, die die Durchsatzkapazität um 30 % steigerte und gleichzeitig die Query-Latenz um 30 % reduzierte.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Ich interessiere mich besonders für die Rolle des Senior Backend Engineers und freue mich auf die Möglichkeit, meine Erfahrung in der Entwicklung von Fintech-Systemen und Cloud-Native-Lösungen direkt einzubringen. Ich bin ab sofort verfügbar und würde mich freuen, mit Ihnen in einem Gespräch zu sprechen.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